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A2" w:rsidRPr="00DE0267" w:rsidRDefault="00DE0267">
      <w:pPr>
        <w:rPr>
          <w:rFonts w:ascii="Times New Roman" w:hAnsi="Times New Roman" w:cs="Times New Roman"/>
          <w:sz w:val="28"/>
          <w:szCs w:val="28"/>
        </w:rPr>
      </w:pPr>
      <w:r w:rsidRPr="00DE0267">
        <w:rPr>
          <w:rFonts w:ascii="Times New Roman" w:hAnsi="Times New Roman" w:cs="Times New Roman"/>
          <w:sz w:val="28"/>
          <w:szCs w:val="28"/>
        </w:rPr>
        <w:t>НЕТ</w:t>
      </w:r>
      <w:bookmarkStart w:id="0" w:name="_GoBack"/>
      <w:bookmarkEnd w:id="0"/>
    </w:p>
    <w:sectPr w:rsidR="009F2BA2" w:rsidRPr="00DE0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D8"/>
    <w:rsid w:val="007D15D8"/>
    <w:rsid w:val="009F2BA2"/>
    <w:rsid w:val="00DE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2059"/>
  <w15:chartTrackingRefBased/>
  <w15:docId w15:val="{4631F47A-31BA-449B-89EA-B62A4A21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diakov.net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2024-06-10T00:38:00Z</dcterms:created>
  <dcterms:modified xsi:type="dcterms:W3CDTF">2024-06-10T00:39:00Z</dcterms:modified>
</cp:coreProperties>
</file>